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BBF97" w14:textId="77777777" w:rsidR="00E101AE" w:rsidRPr="007C32E8" w:rsidRDefault="00E101AE" w:rsidP="00E101AE">
      <w:pPr>
        <w:ind w:firstLine="0"/>
        <w:jc w:val="center"/>
        <w:rPr>
          <w:b/>
        </w:rPr>
      </w:pPr>
      <w:bookmarkStart w:id="0" w:name="_GoBack"/>
      <w:bookmarkEnd w:id="0"/>
      <w:r w:rsidRPr="007C32E8">
        <w:rPr>
          <w:b/>
        </w:rPr>
        <w:t>ANEXO V</w:t>
      </w:r>
    </w:p>
    <w:p w14:paraId="0A11F41A" w14:textId="77777777" w:rsidR="00E101AE" w:rsidRPr="007C32E8" w:rsidRDefault="00E101AE" w:rsidP="00E101AE"/>
    <w:p w14:paraId="6DCE40D1" w14:textId="77777777" w:rsidR="00E101AE" w:rsidRPr="007C32E8" w:rsidRDefault="00E101AE" w:rsidP="00E101AE">
      <w:pPr>
        <w:ind w:left="10" w:hanging="10"/>
      </w:pPr>
      <w:r w:rsidRPr="007C32E8">
        <w:t>TERMO DE RESPONSABILIDADE E COMPROMISSO COM O CÓDIGO DE CONDUTA PARA FORNECEDORES DE BENS E SERVIÇOS DO CONSELHO NACIONAL DE JUSTIÇA</w:t>
      </w:r>
    </w:p>
    <w:p w14:paraId="1C9974AF" w14:textId="77777777" w:rsidR="00E101AE" w:rsidRPr="007C32E8" w:rsidRDefault="00E101AE" w:rsidP="00E101AE">
      <w:pPr>
        <w:ind w:left="10" w:hanging="10"/>
      </w:pPr>
      <w:r w:rsidRPr="007C32E8">
        <w:t xml:space="preserve"> </w:t>
      </w:r>
    </w:p>
    <w:p w14:paraId="461E20A3" w14:textId="77777777" w:rsidR="00E101AE" w:rsidRPr="007C32E8" w:rsidRDefault="00E101AE" w:rsidP="00E101AE">
      <w:pPr>
        <w:ind w:left="10" w:hanging="10"/>
      </w:pPr>
      <w:r w:rsidRPr="007C32E8">
        <w:t xml:space="preserve">Eu, ____________________, inscrito(a) no CPF sob </w:t>
      </w:r>
      <w:r>
        <w:t>n.</w:t>
      </w:r>
      <w:r w:rsidRPr="007C32E8">
        <w:t xml:space="preserve"> ______________, neste ato representando o(a)_________________, inscrito(a) no CNPJ </w:t>
      </w:r>
      <w:r>
        <w:t>n.</w:t>
      </w:r>
      <w:r w:rsidRPr="007C32E8">
        <w:t>__________________, declaro: Ter recebido cópia do "Código de Conduta para Fornecedores de Bens e de Serviços do Conselho Nacional de Justiça"; Ter conhecimento do inteiro teor do referido Código e estar de pleno acordo com o seu conteúdo, que li e entendi, comprometendo-me a cumpri-lo fielmente durante toda a vigência de meu contrato e, após, no que for cabível; Ter conhecimento de que para fornecer serviços, bens e produtos ou estabelecer qualquer tipo de parceria com o Conselho Nacional de Justiça é necessário respeitar fielmente o presente Código, cujas avaliações quanto ao cumprimento serão objeto de cláusula(s) contratual(ais). Ter conhecimento de que as infrações a este Código, às políticas e normas do Conselho Nacional de Justiça serão analisadas, mediante a apresentação de relatórios, documentos, disponibilização de acesso a sistemas informatizados, vistorias, na forma que forem estabelecidas nas cláusulas contratuais, estando sujeitas à não prorrogação dos contratos administrativos e às ações aplicáveis, sem prejuízo de encaminhamento aos órgãos responsáveis pela apuração dos fatos e aplicação das penalidades cabíveis.</w:t>
      </w:r>
    </w:p>
    <w:p w14:paraId="0CD6D680" w14:textId="77777777" w:rsidR="00E101AE" w:rsidRPr="007C32E8" w:rsidRDefault="00E101AE" w:rsidP="00E101AE">
      <w:pPr>
        <w:ind w:left="10" w:hanging="10"/>
      </w:pPr>
      <w:r w:rsidRPr="007C32E8">
        <w:t xml:space="preserve">__________________________, ______ de ________ </w:t>
      </w:r>
      <w:proofErr w:type="spellStart"/>
      <w:r w:rsidRPr="007C32E8">
        <w:t>de</w:t>
      </w:r>
      <w:proofErr w:type="spellEnd"/>
      <w:r w:rsidRPr="007C32E8">
        <w:t xml:space="preserve"> ______</w:t>
      </w:r>
    </w:p>
    <w:p w14:paraId="2937D09D" w14:textId="2933B3FD" w:rsidR="00F87DC2" w:rsidRDefault="00F87DC2" w:rsidP="00944581">
      <w:pPr>
        <w:ind w:firstLine="0"/>
      </w:pPr>
    </w:p>
    <w:sectPr w:rsidR="00F87DC2" w:rsidSect="00031418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B036A" w14:textId="77777777" w:rsidR="00000000" w:rsidRDefault="0012228A">
      <w:pPr>
        <w:spacing w:line="240" w:lineRule="auto"/>
      </w:pPr>
      <w:r>
        <w:separator/>
      </w:r>
    </w:p>
  </w:endnote>
  <w:endnote w:type="continuationSeparator" w:id="0">
    <w:p w14:paraId="4C2FE856" w14:textId="77777777" w:rsidR="00000000" w:rsidRDefault="00122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C5D5C" w14:textId="77777777" w:rsidR="006F3D12" w:rsidRDefault="00944581" w:rsidP="00495380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B66D63" w14:textId="77777777" w:rsidR="006F3D12" w:rsidRDefault="0012228A" w:rsidP="004953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A38D8" w14:textId="77777777" w:rsidR="006F3D12" w:rsidRDefault="0012228A" w:rsidP="00495380">
    <w:pPr>
      <w:pStyle w:val="Rodap"/>
      <w:rPr>
        <w:rStyle w:val="Nmerodepgina"/>
      </w:rPr>
    </w:pPr>
  </w:p>
  <w:p w14:paraId="200363F4" w14:textId="2A5DAACC" w:rsidR="006F3D12" w:rsidRPr="007D2C80" w:rsidRDefault="00944581" w:rsidP="00495380">
    <w:pPr>
      <w:pStyle w:val="Rodap"/>
      <w:rPr>
        <w:rStyle w:val="Nmerodepgina"/>
        <w:sz w:val="22"/>
        <w:szCs w:val="22"/>
      </w:rPr>
    </w:pPr>
    <w:r w:rsidRPr="007D2C80">
      <w:rPr>
        <w:rStyle w:val="Nmerodepgina"/>
        <w:sz w:val="22"/>
        <w:szCs w:val="22"/>
      </w:rPr>
      <w:t xml:space="preserve">Página </w:t>
    </w:r>
    <w:r w:rsidRPr="007D2C80">
      <w:rPr>
        <w:rStyle w:val="Nmerodepgina"/>
        <w:sz w:val="22"/>
        <w:szCs w:val="22"/>
      </w:rPr>
      <w:fldChar w:fldCharType="begin"/>
    </w:r>
    <w:r w:rsidRPr="007D2C80">
      <w:rPr>
        <w:rStyle w:val="Nmerodepgina"/>
        <w:sz w:val="22"/>
        <w:szCs w:val="22"/>
      </w:rPr>
      <w:instrText xml:space="preserve">PAGE  </w:instrText>
    </w:r>
    <w:r w:rsidRPr="007D2C80">
      <w:rPr>
        <w:rStyle w:val="Nmerodepgina"/>
        <w:sz w:val="22"/>
        <w:szCs w:val="22"/>
      </w:rPr>
      <w:fldChar w:fldCharType="separate"/>
    </w:r>
    <w:r>
      <w:rPr>
        <w:rStyle w:val="Nmerodepgina"/>
        <w:noProof/>
        <w:sz w:val="22"/>
        <w:szCs w:val="22"/>
      </w:rPr>
      <w:t>2</w:t>
    </w:r>
    <w:r w:rsidRPr="007D2C80">
      <w:rPr>
        <w:rStyle w:val="Nmerodepgina"/>
        <w:sz w:val="22"/>
        <w:szCs w:val="22"/>
      </w:rPr>
      <w:fldChar w:fldCharType="end"/>
    </w:r>
  </w:p>
  <w:p w14:paraId="3D1E44EF" w14:textId="77777777" w:rsidR="006F3D12" w:rsidRDefault="0012228A" w:rsidP="004953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DC06C" w14:textId="77777777" w:rsidR="00000000" w:rsidRDefault="0012228A">
      <w:pPr>
        <w:spacing w:line="240" w:lineRule="auto"/>
      </w:pPr>
      <w:r>
        <w:separator/>
      </w:r>
    </w:p>
  </w:footnote>
  <w:footnote w:type="continuationSeparator" w:id="0">
    <w:p w14:paraId="26AB48F4" w14:textId="77777777" w:rsidR="00000000" w:rsidRDefault="001222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13BC4" w14:textId="77777777" w:rsidR="006F3D12" w:rsidRDefault="00944581" w:rsidP="006A639C">
    <w:pPr>
      <w:pStyle w:val="Cabealho"/>
      <w:ind w:firstLine="0"/>
      <w:jc w:val="center"/>
      <w:rPr>
        <w:position w:val="-20"/>
        <w:sz w:val="40"/>
      </w:rPr>
    </w:pPr>
    <w:r>
      <w:rPr>
        <w:noProof/>
      </w:rPr>
      <w:drawing>
        <wp:inline distT="0" distB="0" distL="0" distR="0" wp14:anchorId="1191354A" wp14:editId="0AB61913">
          <wp:extent cx="752475" cy="714375"/>
          <wp:effectExtent l="0" t="0" r="9525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E9310" w14:textId="77777777" w:rsidR="006F3D12" w:rsidRPr="002A7CCA" w:rsidRDefault="00944581" w:rsidP="006A639C">
    <w:pPr>
      <w:pStyle w:val="Cabealho"/>
      <w:ind w:firstLine="0"/>
      <w:jc w:val="center"/>
    </w:pPr>
    <w:r w:rsidRPr="002A7CCA">
      <w:t>Poder Judiciário</w:t>
    </w:r>
  </w:p>
  <w:p w14:paraId="2AECA3E1" w14:textId="77777777" w:rsidR="006F3D12" w:rsidRDefault="00944581" w:rsidP="006A639C">
    <w:pPr>
      <w:ind w:firstLine="0"/>
      <w:jc w:val="center"/>
    </w:pPr>
    <w:r w:rsidRPr="002A7CCA">
      <w:t>Conselho Nacional de Justiça</w:t>
    </w:r>
  </w:p>
  <w:p w14:paraId="5357CB20" w14:textId="77777777" w:rsidR="006F3D12" w:rsidRPr="000E71FF" w:rsidRDefault="0012228A" w:rsidP="004953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2C567" w14:textId="77777777" w:rsidR="006F3D12" w:rsidRDefault="00944581" w:rsidP="00495380">
    <w:pPr>
      <w:pStyle w:val="Cabealho"/>
      <w:ind w:firstLine="0"/>
      <w:jc w:val="center"/>
      <w:rPr>
        <w:position w:val="-20"/>
        <w:sz w:val="40"/>
      </w:rPr>
    </w:pPr>
    <w:r>
      <w:rPr>
        <w:noProof/>
      </w:rPr>
      <w:drawing>
        <wp:inline distT="0" distB="0" distL="0" distR="0" wp14:anchorId="06ECA26E" wp14:editId="3F20161A">
          <wp:extent cx="752475" cy="628650"/>
          <wp:effectExtent l="0" t="0" r="9525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2BDA2F" w14:textId="77777777" w:rsidR="006F3D12" w:rsidRDefault="00944581" w:rsidP="00495380">
    <w:pPr>
      <w:pStyle w:val="Cabealho"/>
      <w:ind w:firstLine="0"/>
      <w:jc w:val="center"/>
    </w:pPr>
    <w:r w:rsidRPr="002A7CCA">
      <w:t>Poder Judiciário</w:t>
    </w:r>
  </w:p>
  <w:p w14:paraId="4B5E07C7" w14:textId="77777777" w:rsidR="006F3D12" w:rsidRPr="00031418" w:rsidRDefault="00944581" w:rsidP="00495380">
    <w:pPr>
      <w:ind w:firstLine="0"/>
      <w:jc w:val="center"/>
    </w:pPr>
    <w:r>
      <w:t>Conselho Nacional de Justiça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AE"/>
    <w:rsid w:val="0012228A"/>
    <w:rsid w:val="00944581"/>
    <w:rsid w:val="00E101AE"/>
    <w:rsid w:val="00F8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8D56"/>
  <w15:chartTrackingRefBased/>
  <w15:docId w15:val="{B7DE5C03-4BFE-4FA5-9749-1DFB0022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1AE"/>
    <w:pPr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101AE"/>
    <w:pPr>
      <w:tabs>
        <w:tab w:val="center" w:pos="4252"/>
        <w:tab w:val="right" w:pos="8504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101AE"/>
    <w:rPr>
      <w:rFonts w:ascii="Arial" w:eastAsia="Times New Roman" w:hAnsi="Arial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101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01AE"/>
    <w:rPr>
      <w:rFonts w:ascii="Arial" w:eastAsia="Times New Roman" w:hAnsi="Arial" w:cs="Arial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E101AE"/>
    <w:rPr>
      <w:rFonts w:cs="Times New Roman"/>
    </w:rPr>
  </w:style>
  <w:style w:type="character" w:customStyle="1" w:styleId="normaltextrun">
    <w:name w:val="normaltextrun"/>
    <w:basedOn w:val="Fontepargpadro"/>
    <w:rsid w:val="00E101AE"/>
  </w:style>
  <w:style w:type="character" w:customStyle="1" w:styleId="eop">
    <w:name w:val="eop"/>
    <w:basedOn w:val="Fontepargpadro"/>
    <w:rsid w:val="00E101AE"/>
  </w:style>
  <w:style w:type="paragraph" w:customStyle="1" w:styleId="paragraph">
    <w:name w:val="paragraph"/>
    <w:basedOn w:val="Normal"/>
    <w:rsid w:val="00E101A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469a6f-1165-4fdd-9c3d-2a80067328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354342B62B348ABA2178218B7B493" ma:contentTypeVersion="15" ma:contentTypeDescription="Create a new document." ma:contentTypeScope="" ma:versionID="d07bbf3983333c1b524ea15ba788cc3d">
  <xsd:schema xmlns:xsd="http://www.w3.org/2001/XMLSchema" xmlns:xs="http://www.w3.org/2001/XMLSchema" xmlns:p="http://schemas.microsoft.com/office/2006/metadata/properties" xmlns:ns3="e5469a6f-1165-4fdd-9c3d-2a8006732802" xmlns:ns4="bc85fea9-6dbc-4766-a94e-3a481d5a73a4" targetNamespace="http://schemas.microsoft.com/office/2006/metadata/properties" ma:root="true" ma:fieldsID="daf97030bd00059e434abbf538133049" ns3:_="" ns4:_="">
    <xsd:import namespace="e5469a6f-1165-4fdd-9c3d-2a8006732802"/>
    <xsd:import namespace="bc85fea9-6dbc-4766-a94e-3a481d5a7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9a6f-1165-4fdd-9c3d-2a8006732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5fea9-6dbc-4766-a94e-3a481d5a7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0D9BF-5B98-4129-89B6-9C7D898DCD10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c85fea9-6dbc-4766-a94e-3a481d5a73a4"/>
    <ds:schemaRef ds:uri="e5469a6f-1165-4fdd-9c3d-2a8006732802"/>
  </ds:schemaRefs>
</ds:datastoreItem>
</file>

<file path=customXml/itemProps2.xml><?xml version="1.0" encoding="utf-8"?>
<ds:datastoreItem xmlns:ds="http://schemas.openxmlformats.org/officeDocument/2006/customXml" ds:itemID="{E65819AE-FDD9-4C59-B64D-A9C7995CC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AAB78-2C4B-4F8C-82E2-DE34B7419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69a6f-1165-4fdd-9c3d-2a8006732802"/>
    <ds:schemaRef ds:uri="bc85fea9-6dbc-4766-a94e-3a481d5a7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Sardão Colares</dc:creator>
  <cp:keywords/>
  <dc:description/>
  <cp:lastModifiedBy>Elisa Sardão Colares</cp:lastModifiedBy>
  <cp:revision>2</cp:revision>
  <dcterms:created xsi:type="dcterms:W3CDTF">2023-03-22T19:39:00Z</dcterms:created>
  <dcterms:modified xsi:type="dcterms:W3CDTF">2023-03-22T19:39:00Z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0x010100589354342B62B348ABA2178218B7B493</vt:lpwstr>
  </property>
</Properties>
</file>